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54" w:rsidRPr="00494A12" w:rsidRDefault="00503654" w:rsidP="0049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94A12">
        <w:rPr>
          <w:rFonts w:ascii="Times New Roman" w:hAnsi="Times New Roman" w:cs="Times New Roman"/>
          <w:b/>
          <w:sz w:val="28"/>
          <w:szCs w:val="28"/>
          <w:lang w:val="en-US"/>
        </w:rPr>
        <w:t>Title</w:t>
      </w:r>
      <w:r w:rsidR="00D44D38" w:rsidRPr="00494A1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(Times Roman 14, bold</w:t>
      </w:r>
      <w:r w:rsidR="00494A12">
        <w:rPr>
          <w:rFonts w:ascii="Times New Roman" w:hAnsi="Times New Roman" w:cs="Times New Roman"/>
          <w:b/>
          <w:sz w:val="28"/>
          <w:szCs w:val="28"/>
          <w:lang w:val="en-US"/>
        </w:rPr>
        <w:t>, centered</w:t>
      </w:r>
      <w:r w:rsidR="00D44D38" w:rsidRPr="00494A1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1D032E" w:rsidRDefault="001D032E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0F69" w:rsidRPr="00494A12" w:rsidRDefault="00503654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’s name and SURNAME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>block letters (Times Roman 12, centered)</w:t>
      </w:r>
    </w:p>
    <w:p w:rsidR="00503654" w:rsidRPr="00494A12" w:rsidRDefault="00503654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Affiliation 1 (e.g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dep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rtment)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(Times Roman 12, centered)</w:t>
      </w:r>
    </w:p>
    <w:p w:rsidR="00503654" w:rsidRPr="00494A12" w:rsidRDefault="00503654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Affiliation 2 (e.g. University)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(Times Roman 12, centered)</w:t>
      </w:r>
    </w:p>
    <w:p w:rsidR="00503654" w:rsidRPr="00494A12" w:rsidRDefault="00503654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City, Country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(Times Roman 12, centered)</w:t>
      </w:r>
    </w:p>
    <w:p w:rsidR="00503654" w:rsidRPr="00494A12" w:rsidRDefault="00503654" w:rsidP="00494A1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Email address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(Times Roman 12, centered)</w:t>
      </w:r>
    </w:p>
    <w:p w:rsidR="00503654" w:rsidRPr="00494A12" w:rsidRDefault="00503654" w:rsidP="00D44D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44D38" w:rsidRPr="00494A12" w:rsidRDefault="00D44D38" w:rsidP="00D44D38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Subtitle (if applicable)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(Times Roman 12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4A12" w:rsidRDefault="00503654" w:rsidP="00494A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>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, body,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(Times Roman 12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4A12" w:rsidRDefault="00494A12" w:rsidP="00494A1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>, b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ody, body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body, body, body,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(Times Roman 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94A12" w:rsidRPr="00494A12" w:rsidRDefault="00494A12" w:rsidP="00494A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3654" w:rsidRPr="00494A12" w:rsidRDefault="00503654" w:rsidP="00D44D3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94A12">
        <w:rPr>
          <w:rFonts w:ascii="Times New Roman" w:hAnsi="Times New Roman" w:cs="Times New Roman"/>
          <w:sz w:val="24"/>
          <w:szCs w:val="24"/>
          <w:lang w:val="en-US"/>
        </w:rPr>
        <w:t>Ref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rences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 (at least three, no more than eight)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4A12" w:rsidRPr="00494A12">
        <w:rPr>
          <w:rFonts w:ascii="Times New Roman" w:hAnsi="Times New Roman" w:cs="Times New Roman"/>
          <w:sz w:val="24"/>
          <w:szCs w:val="24"/>
          <w:lang w:val="en-US"/>
        </w:rPr>
        <w:t>(Times Roman 12</w:t>
      </w:r>
      <w:r w:rsidR="00494A1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44D38" w:rsidRPr="00494A12" w:rsidRDefault="00863237" w:rsidP="00D44D38">
      <w:pPr>
        <w:pStyle w:val="ref"/>
        <w:ind w:left="720" w:hanging="720"/>
        <w:rPr>
          <w:noProof w:val="0"/>
          <w:sz w:val="24"/>
          <w:szCs w:val="24"/>
          <w:lang w:val="en-US"/>
        </w:rPr>
      </w:pPr>
      <w:proofErr w:type="spellStart"/>
      <w:r w:rsidRPr="00494A12">
        <w:rPr>
          <w:noProof w:val="0"/>
          <w:sz w:val="24"/>
          <w:szCs w:val="24"/>
          <w:lang w:val="en-US"/>
        </w:rPr>
        <w:t>Biber</w:t>
      </w:r>
      <w:proofErr w:type="spellEnd"/>
      <w:r w:rsidRPr="00494A12">
        <w:rPr>
          <w:noProof w:val="0"/>
          <w:sz w:val="24"/>
          <w:szCs w:val="24"/>
          <w:lang w:val="en-US"/>
        </w:rPr>
        <w:t xml:space="preserve">, D., Johansson, S., Leech, G., Conrad, S. &amp; </w:t>
      </w:r>
      <w:proofErr w:type="spellStart"/>
      <w:r w:rsidRPr="00494A12">
        <w:rPr>
          <w:noProof w:val="0"/>
          <w:sz w:val="24"/>
          <w:szCs w:val="24"/>
          <w:lang w:val="en-US"/>
        </w:rPr>
        <w:t>Finegan</w:t>
      </w:r>
      <w:proofErr w:type="spellEnd"/>
      <w:r w:rsidRPr="00494A12">
        <w:rPr>
          <w:noProof w:val="0"/>
          <w:sz w:val="24"/>
          <w:szCs w:val="24"/>
          <w:lang w:val="en-US"/>
        </w:rPr>
        <w:t xml:space="preserve">, E. (1999), </w:t>
      </w:r>
      <w:r w:rsidRPr="00494A12">
        <w:rPr>
          <w:i/>
          <w:noProof w:val="0"/>
          <w:sz w:val="24"/>
          <w:szCs w:val="24"/>
          <w:lang w:val="en-US"/>
        </w:rPr>
        <w:t>Longman Grammar of Spoken and Written English</w:t>
      </w:r>
      <w:r w:rsidRPr="00494A12">
        <w:rPr>
          <w:noProof w:val="0"/>
          <w:sz w:val="24"/>
          <w:szCs w:val="24"/>
          <w:lang w:val="en-US"/>
        </w:rPr>
        <w:t>. Harlow: Pearson Education Limited.</w:t>
      </w:r>
    </w:p>
    <w:p w:rsidR="00863237" w:rsidRPr="00494A12" w:rsidRDefault="00863237" w:rsidP="00D44D38">
      <w:pPr>
        <w:pStyle w:val="ref"/>
        <w:ind w:left="720" w:hanging="720"/>
        <w:rPr>
          <w:sz w:val="24"/>
          <w:szCs w:val="24"/>
          <w:lang w:val="en-US"/>
        </w:rPr>
      </w:pPr>
      <w:r w:rsidRPr="00494A12">
        <w:rPr>
          <w:sz w:val="24"/>
          <w:szCs w:val="24"/>
          <w:lang w:val="en-US"/>
        </w:rPr>
        <w:t xml:space="preserve">Butler, Y. G. (2002), ‘Second language learners’ theories on the use of English articles: an analysis of the metalinguistic knowledge used by Japanese students in acquiring the English article system.’ </w:t>
      </w:r>
      <w:r w:rsidRPr="00494A12">
        <w:rPr>
          <w:i/>
          <w:iCs/>
          <w:sz w:val="24"/>
          <w:szCs w:val="24"/>
          <w:lang w:val="en-US"/>
        </w:rPr>
        <w:t>Studies in Second Language Acquisition</w:t>
      </w:r>
      <w:r w:rsidRPr="00494A12">
        <w:rPr>
          <w:i/>
          <w:sz w:val="24"/>
          <w:szCs w:val="24"/>
          <w:lang w:val="en-US"/>
        </w:rPr>
        <w:t xml:space="preserve"> </w:t>
      </w:r>
      <w:r w:rsidR="00494A12">
        <w:rPr>
          <w:sz w:val="24"/>
          <w:szCs w:val="24"/>
          <w:lang w:val="en-US"/>
        </w:rPr>
        <w:t>24</w:t>
      </w:r>
      <w:r w:rsidRPr="00494A12">
        <w:rPr>
          <w:sz w:val="24"/>
          <w:szCs w:val="24"/>
          <w:lang w:val="en-US"/>
        </w:rPr>
        <w:t>: 451-480.</w:t>
      </w:r>
    </w:p>
    <w:p w:rsidR="00863237" w:rsidRPr="00863237" w:rsidRDefault="00863237" w:rsidP="00D44D38">
      <w:pPr>
        <w:spacing w:after="0"/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494A12">
        <w:rPr>
          <w:rFonts w:ascii="Times New Roman" w:hAnsi="Times New Roman" w:cs="Times New Roman"/>
          <w:sz w:val="24"/>
          <w:szCs w:val="24"/>
          <w:lang w:val="en-US"/>
        </w:rPr>
        <w:t>Díez-Bedmar</w:t>
      </w:r>
      <w:proofErr w:type="spellEnd"/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, M. B. &amp; Papp, S. (2008), ‘The use of the English article system by Chinese and Spanish learners.’ In </w:t>
      </w:r>
      <w:proofErr w:type="spellStart"/>
      <w:r w:rsidRPr="00494A12">
        <w:rPr>
          <w:rFonts w:ascii="Times New Roman" w:hAnsi="Times New Roman" w:cs="Times New Roman"/>
          <w:sz w:val="24"/>
          <w:szCs w:val="24"/>
          <w:lang w:val="en-US"/>
        </w:rPr>
        <w:t>Gilquin</w:t>
      </w:r>
      <w:proofErr w:type="spellEnd"/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, G., Papp, S., &amp; </w:t>
      </w:r>
      <w:proofErr w:type="spellStart"/>
      <w:r w:rsidRPr="00494A12">
        <w:rPr>
          <w:rFonts w:ascii="Times New Roman" w:hAnsi="Times New Roman" w:cs="Times New Roman"/>
          <w:sz w:val="24"/>
          <w:szCs w:val="24"/>
          <w:lang w:val="en-US"/>
        </w:rPr>
        <w:t>Díez-Bedmar</w:t>
      </w:r>
      <w:proofErr w:type="spellEnd"/>
      <w:r w:rsidRPr="00494A12">
        <w:rPr>
          <w:rFonts w:ascii="Times New Roman" w:hAnsi="Times New Roman" w:cs="Times New Roman"/>
          <w:sz w:val="24"/>
          <w:szCs w:val="24"/>
          <w:lang w:val="en-US"/>
        </w:rPr>
        <w:t>, M. B. (</w:t>
      </w:r>
      <w:proofErr w:type="spellStart"/>
      <w:r w:rsidRPr="00494A12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494A1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94A12">
        <w:rPr>
          <w:rFonts w:ascii="Times New Roman" w:hAnsi="Times New Roman" w:cs="Times New Roman"/>
          <w:i/>
          <w:sz w:val="24"/>
          <w:szCs w:val="24"/>
          <w:lang w:val="en-US"/>
        </w:rPr>
        <w:t>Linking up Contrastive and Learner Corpus Research</w:t>
      </w:r>
      <w:r w:rsidRPr="00494A12">
        <w:rPr>
          <w:rFonts w:ascii="Times New Roman" w:hAnsi="Times New Roman" w:cs="Times New Roman"/>
          <w:sz w:val="24"/>
          <w:szCs w:val="24"/>
          <w:lang w:val="en-US"/>
        </w:rPr>
        <w:t>. Amste</w:t>
      </w:r>
      <w:r w:rsidR="00D44D38" w:rsidRPr="00494A12">
        <w:rPr>
          <w:rFonts w:ascii="Times New Roman" w:hAnsi="Times New Roman" w:cs="Times New Roman"/>
          <w:sz w:val="24"/>
          <w:szCs w:val="24"/>
          <w:lang w:val="en-US"/>
        </w:rPr>
        <w:t>rdam, Atl</w:t>
      </w:r>
      <w:r w:rsidR="00D44D38">
        <w:rPr>
          <w:rFonts w:ascii="Times New Roman" w:hAnsi="Times New Roman" w:cs="Times New Roman"/>
          <w:lang w:val="en-US"/>
        </w:rPr>
        <w:t xml:space="preserve">anta: </w:t>
      </w:r>
      <w:proofErr w:type="spellStart"/>
      <w:r w:rsidR="00D44D38">
        <w:rPr>
          <w:rFonts w:ascii="Times New Roman" w:hAnsi="Times New Roman" w:cs="Times New Roman"/>
          <w:lang w:val="en-US"/>
        </w:rPr>
        <w:t>Rodopi</w:t>
      </w:r>
      <w:proofErr w:type="spellEnd"/>
      <w:r w:rsidR="00D44D38">
        <w:rPr>
          <w:rFonts w:ascii="Times New Roman" w:hAnsi="Times New Roman" w:cs="Times New Roman"/>
          <w:lang w:val="en-US"/>
        </w:rPr>
        <w:t>. 147-175.</w:t>
      </w:r>
    </w:p>
    <w:sectPr w:rsidR="00863237" w:rsidRPr="0086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463F"/>
    <w:multiLevelType w:val="hybridMultilevel"/>
    <w:tmpl w:val="FA3C8E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21AD8"/>
    <w:multiLevelType w:val="hybridMultilevel"/>
    <w:tmpl w:val="00F06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4"/>
    <w:rsid w:val="001D032E"/>
    <w:rsid w:val="00422A50"/>
    <w:rsid w:val="00494A12"/>
    <w:rsid w:val="00503654"/>
    <w:rsid w:val="00863237"/>
    <w:rsid w:val="00D44D38"/>
    <w:rsid w:val="00E9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">
    <w:name w:val="ref"/>
    <w:basedOn w:val="Normalny"/>
    <w:rsid w:val="0086323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D44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f">
    <w:name w:val="ref"/>
    <w:basedOn w:val="Normalny"/>
    <w:rsid w:val="00863237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styleId="Akapitzlist">
    <w:name w:val="List Paragraph"/>
    <w:basedOn w:val="Normalny"/>
    <w:uiPriority w:val="34"/>
    <w:qFormat/>
    <w:rsid w:val="00D4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2012-05-18T14:33:00Z</dcterms:created>
  <dcterms:modified xsi:type="dcterms:W3CDTF">2012-05-18T14:33:00Z</dcterms:modified>
</cp:coreProperties>
</file>